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00" w:lineRule="auto"/>
        <w:jc w:val="left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0</wp:posOffset>
            </wp:positionV>
            <wp:extent cx="7566888" cy="1766888"/>
            <wp:effectExtent b="0" l="0" r="0" t="0"/>
            <wp:wrapSquare wrapText="bothSides" distB="114300" distT="114300" distL="114300" distR="11430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6888" cy="1766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 A análise das respostas das escolas ao questionário é fundamental para orientar o apoio que será oferecido a elas durante o período de aprendizagem remota. Abaixo, seguem uma série de dicas de como as informações adquiridas a partir do formulário de acompanhamento das escolas podem auxiliar a Secretaria a identificar os pontos críticos da implementação de estratégias de aprendizagem remota e a priorizar ações condizentes com as necessidades das escolas.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5715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Identifique as escolas que ainda não possuem uma estratégia definida para a implementação de aprendizagem não presencial durante o período de isolamento social, ou que estão com dificuldade na implementação, e direcione as regionais para que possam apoiá-las;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Identifique os professores que não possuem equipamento e/ou conectividade e busque formas de apoiá-los. Por exemplo: sugerir que as escolas ofereçam seu espaço e equipamentos para que os professores possam preparar as atividades e realizar os acompanhamentos das turmas, respeitando as medidas preventivas de combate à Covid-19;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Verifique as escolas que não possuem lista </w:t>
      </w:r>
      <w:r w:rsidDel="00000000" w:rsidR="00000000" w:rsidRPr="00000000">
        <w:rPr>
          <w:rtl w:val="0"/>
        </w:rPr>
        <w:t xml:space="preserve">atualizada de todos os alunos matriculados e o contato dos pais e responsáveis, e incentive-as a atualizar a sua base cadastral, incluindo o levantamento do acesso dos estudantes a conectividade para que possam receber conteúdos digitais, ou se precisarão receber os conteúdos de forma impressa</w:t>
      </w:r>
      <w:r w:rsidDel="00000000" w:rsidR="00000000" w:rsidRPr="00000000">
        <w:rPr>
          <w:rtl w:val="0"/>
        </w:rPr>
        <w:t xml:space="preserve">, ou via rádio e/ou TV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Verifique também se a escola possui o cadastro atualizado com o endereço de todos os estudantes que necessitam receber materiais impressos.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214813" cy="599481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4813" cy="5994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 muitas escolas apresentarem dificuldade com a produção dos conteúdos, considere oferecer apoio da secretaria nesta elaboração, disponibilizando materiais pedagógicos para a rede;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-209549</wp:posOffset>
            </wp:positionH>
            <wp:positionV relativeFrom="page">
              <wp:posOffset>9915525</wp:posOffset>
            </wp:positionV>
            <wp:extent cx="7776896" cy="76218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896" cy="762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5770725</wp:posOffset>
            </wp:positionH>
            <wp:positionV relativeFrom="page">
              <wp:posOffset>0</wp:posOffset>
            </wp:positionV>
            <wp:extent cx="1790700" cy="1228725"/>
            <wp:effectExtent b="0" l="0" r="0" t="0"/>
            <wp:wrapSquare wrapText="bothSides" distB="0" distT="0" distL="0" distR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Para garantir que a matriz curricular da rede está sendo considerada na elaboração dos conteúdos, a Secretaria pode disponibilizar um modelo de plano de aula e roteiros de aprendizagem em tempos de pandemia para que a escola utilize, além de oferecer o apoio da equipe pedagógica da Secretaria.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072063" cy="1041584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2063" cy="1041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-209549</wp:posOffset>
            </wp:positionH>
            <wp:positionV relativeFrom="page">
              <wp:posOffset>9925050</wp:posOffset>
            </wp:positionV>
            <wp:extent cx="7776896" cy="762188"/>
            <wp:effectExtent b="0" l="0" r="0" t="0"/>
            <wp:wrapSquare wrapText="bothSides" distB="0" distT="0" distL="0" distR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896" cy="762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-106199</wp:posOffset>
            </wp:positionH>
            <wp:positionV relativeFrom="page">
              <wp:posOffset>9953625</wp:posOffset>
            </wp:positionV>
            <wp:extent cx="7776896" cy="762188"/>
            <wp:effectExtent b="0" l="0" r="0" t="0"/>
            <wp:wrapSquare wrapText="bothSides" distB="0" distT="0" distL="0" distR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896" cy="762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 o percentual de estudantes que não está recebendo os roteiros for alto, considere alterar a estratégia de distribuição. Por exemplo: se os roteiros têm que ser retirados na escola, veja se há opção de alterar a entrega para isso ser feito usando o transporte escolar.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 possível, ofereça apoio da equipe de suporte técnico da Secretaria aos professores e estudantes que estiverem com dificuldade para realizar login e acessar os conteúdos na plataforma online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 a sua rede oferecer aulas via TV ou rádio, considere incluir a programação no roteiro de aprendizagem que são enviados aos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141996" cy="557213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1996" cy="557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Se muitas escolas não estiverem fazendo contato com os estudantes, reforce via equipes de apoio pedagógico a importância da manutenção do vínculo da escola com os estudantes nesse período.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Verifique também se o canal de comunicação escolhido pela escola está se mostrando eficiente e, eventualmente, sugira outras vias de contato com os estudantes e responsáveis.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1104900</wp:posOffset>
            </wp:positionH>
            <wp:positionV relativeFrom="page">
              <wp:posOffset>7829550</wp:posOffset>
            </wp:positionV>
            <wp:extent cx="5862638" cy="594055"/>
            <wp:effectExtent b="0" l="0" r="0" t="0"/>
            <wp:wrapSquare wrapText="bothSides" distB="114300" distT="11430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2638" cy="594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Caso poucas escolas estejam acompanhando o desenvolvimento das atividades dos estudantes, sugira o uso do diário do professor em tempos de aulas não presenciais e o envio de Roteiros de Aprendizagem aos estudantes. Também é possível expandir as possibilidades de envio das atividades, como, por exemplo, solicitar o envio de fotos via Whatsapp comprovando a realização das mesmas;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5770725</wp:posOffset>
            </wp:positionH>
            <wp:positionV relativeFrom="page">
              <wp:posOffset>9525</wp:posOffset>
            </wp:positionV>
            <wp:extent cx="1790700" cy="1228725"/>
            <wp:effectExtent b="0" l="0" r="0" t="0"/>
            <wp:wrapSquare wrapText="bothSides" distB="0" distT="0" distL="0" distR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Se não for possível realizar a coleta das atividades propostas periodicamente, recomende que os professores orientem os estudantes a elaborar um portfólio ou diário de bordo com o registro de suas atividades durante o período de isolamento social, que pode ser entregue ao professor no retorno das aulas presenciais.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938338" cy="695576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695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Veja quais foram os principais desafios apontados e foque os esforços da Secretaria no apoio a essas questões.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-106199</wp:posOffset>
            </wp:positionH>
            <wp:positionV relativeFrom="page">
              <wp:posOffset>9953625</wp:posOffset>
            </wp:positionV>
            <wp:extent cx="7776896" cy="762188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896" cy="762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4" w:w="11909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72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pos="4419"/>
        <w:tab w:val="right" w:pos="8838"/>
      </w:tabs>
      <w:spacing w:line="240" w:lineRule="auto"/>
      <w:ind w:left="-993" w:right="-40.8661417322827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